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EF" w:rsidRDefault="006E78EF" w:rsidP="006E78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СДАЧЕ ЗАЧЕТА ПО ИСТОРИИ ДЛЯ ЗАОЧНИКОВ</w:t>
      </w:r>
    </w:p>
    <w:p w:rsidR="006E78EF" w:rsidRDefault="006E78EF" w:rsidP="006E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семестра – зачет</w:t>
      </w:r>
      <w:r w:rsidR="008F0E94">
        <w:rPr>
          <w:rFonts w:ascii="Times New Roman" w:hAnsi="Times New Roman" w:cs="Times New Roman"/>
          <w:sz w:val="28"/>
          <w:szCs w:val="28"/>
        </w:rPr>
        <w:t xml:space="preserve"> (семестров два)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8EF" w:rsidRDefault="006E78EF" w:rsidP="006E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зачет необходимо:</w:t>
      </w:r>
    </w:p>
    <w:p w:rsidR="006E78EF" w:rsidRDefault="006E78EF" w:rsidP="006E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сдать одну контрольную работу.</w:t>
      </w:r>
    </w:p>
    <w:p w:rsidR="006E78EF" w:rsidRDefault="006E78EF" w:rsidP="006E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контрольной работы – 12-18 листов. От руки. Разместить в тетради. На обложке тетради необходимо написать фамилию, группу, специальность, название контрольной работы. На первой странице должен быть план контрольной работы, в котором должны быть (среди прочих пунктов) введение, заключение и список использованной литературы (в конце плана). Далее идет текст работы: первый подзаголовок – Введение (обоснование темы), затем первый пункт темы и содержание данного пункта, второй и т.д. В конце – Заключение и Список литературы. Тему контрольной работы можно выбрать в тематике контрольных работ.</w:t>
      </w:r>
    </w:p>
    <w:p w:rsidR="006E78EF" w:rsidRPr="00C74D41" w:rsidRDefault="006E78EF" w:rsidP="006E78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сдать зачет. В билете будут два вопроса – для зачета необходимо ответить либо на один полностью, либо на два – частично. </w:t>
      </w:r>
    </w:p>
    <w:p w:rsidR="008F0E94" w:rsidRDefault="00FB441A" w:rsidP="008F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8F0E94">
        <w:rPr>
          <w:rFonts w:ascii="Times New Roman" w:hAnsi="Times New Roman" w:cs="Times New Roman"/>
          <w:sz w:val="28"/>
          <w:szCs w:val="28"/>
        </w:rPr>
        <w:t xml:space="preserve"> пройти электронный курс – «История России (преподаватель С.А. Сафронов)» на е-курсах: 1-й семестр – до 1917 г., 2-й семестр – до начала XXI в. Найти данный курс можно либо в своих курсах в личном кабинете, либо через поисковик зайти в е-курсы СФУ, выбрать Гуманитарный институт, затем выбрать кафедру истории России, мировых и региональных цивилизаций, затем найти нужный курс (не путать с</w:t>
      </w:r>
      <w:proofErr w:type="gramEnd"/>
      <w:r w:rsidR="008F0E94">
        <w:rPr>
          <w:rFonts w:ascii="Times New Roman" w:hAnsi="Times New Roman" w:cs="Times New Roman"/>
          <w:sz w:val="28"/>
          <w:szCs w:val="28"/>
        </w:rPr>
        <w:t xml:space="preserve"> таким же курсом для заочников).</w:t>
      </w:r>
    </w:p>
    <w:p w:rsidR="00FB441A" w:rsidRDefault="00FB441A" w:rsidP="008F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готовить сообщения к практическим занятиям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 сообщений будут выданы во время сессии.</w:t>
      </w:r>
    </w:p>
    <w:p w:rsidR="008F0E94" w:rsidRDefault="008F0E94" w:rsidP="008F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телефон: 89048921619</w:t>
      </w:r>
    </w:p>
    <w:p w:rsidR="008F0E94" w:rsidRPr="008F0E94" w:rsidRDefault="008F0E94" w:rsidP="008F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safronow63@mail.ru</w:t>
      </w:r>
    </w:p>
    <w:p w:rsidR="008F0E94" w:rsidRDefault="008F0E94" w:rsidP="008F0E94"/>
    <w:p w:rsidR="0094588C" w:rsidRDefault="0094588C"/>
    <w:sectPr w:rsidR="0094588C" w:rsidSect="0094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8EF"/>
    <w:rsid w:val="0020602F"/>
    <w:rsid w:val="006E78EF"/>
    <w:rsid w:val="00896426"/>
    <w:rsid w:val="008F0E94"/>
    <w:rsid w:val="0094588C"/>
    <w:rsid w:val="00FB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ССафронов</cp:lastModifiedBy>
  <cp:revision>5</cp:revision>
  <cp:lastPrinted>2023-10-07T04:40:00Z</cp:lastPrinted>
  <dcterms:created xsi:type="dcterms:W3CDTF">2023-10-07T04:02:00Z</dcterms:created>
  <dcterms:modified xsi:type="dcterms:W3CDTF">2023-10-07T04:41:00Z</dcterms:modified>
</cp:coreProperties>
</file>